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746DD" w14:textId="75E5FF00" w:rsidR="00896990" w:rsidRPr="00896990" w:rsidRDefault="00896990" w:rsidP="00440390">
      <w:pPr>
        <w:jc w:val="center"/>
        <w:rPr>
          <w:sz w:val="24"/>
          <w:szCs w:val="24"/>
          <w:lang w:val="fr-FR"/>
        </w:rPr>
      </w:pPr>
      <w:r w:rsidRPr="00896990">
        <w:rPr>
          <w:sz w:val="24"/>
          <w:szCs w:val="24"/>
          <w:lang w:val="fr-FR"/>
        </w:rPr>
        <w:t>Nom : _______________________</w:t>
      </w:r>
      <w:r w:rsidRPr="00896990">
        <w:rPr>
          <w:sz w:val="24"/>
          <w:szCs w:val="24"/>
          <w:lang w:val="fr-FR"/>
        </w:rPr>
        <w:tab/>
      </w:r>
      <w:r w:rsidRPr="00896990">
        <w:rPr>
          <w:sz w:val="24"/>
          <w:szCs w:val="24"/>
          <w:lang w:val="fr-FR"/>
        </w:rPr>
        <w:tab/>
      </w:r>
      <w:r w:rsidRPr="00896990">
        <w:rPr>
          <w:sz w:val="24"/>
          <w:szCs w:val="24"/>
          <w:lang w:val="fr-FR"/>
        </w:rPr>
        <w:tab/>
      </w:r>
      <w:r w:rsidRPr="00896990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 xml:space="preserve">           </w:t>
      </w:r>
      <w:r w:rsidRPr="00896990">
        <w:rPr>
          <w:sz w:val="24"/>
          <w:szCs w:val="24"/>
          <w:lang w:val="fr-FR"/>
        </w:rPr>
        <w:t>Date : ___________________</w:t>
      </w:r>
    </w:p>
    <w:p w14:paraId="759BC9EA" w14:textId="3430EB15" w:rsidR="00440390" w:rsidRPr="00440390" w:rsidRDefault="00896990" w:rsidP="00440390">
      <w:pPr>
        <w:jc w:val="center"/>
        <w:rPr>
          <w:sz w:val="26"/>
          <w:szCs w:val="26"/>
          <w:lang w:val="fr-FR"/>
        </w:rPr>
      </w:pPr>
      <w:r w:rsidRPr="00440390">
        <w:rPr>
          <w:sz w:val="26"/>
          <w:szCs w:val="26"/>
          <w:lang w:val="fr-FR"/>
        </w:rPr>
        <w:t>Tracer</w:t>
      </w:r>
      <w:r w:rsidR="00440390" w:rsidRPr="00440390">
        <w:rPr>
          <w:sz w:val="26"/>
          <w:szCs w:val="26"/>
          <w:lang w:val="fr-FR"/>
        </w:rPr>
        <w:t xml:space="preserve"> un graphique en courbe</w:t>
      </w:r>
    </w:p>
    <w:p w14:paraId="01558D08" w14:textId="1209116D" w:rsidR="00EF3584" w:rsidRDefault="00591728">
      <w:pPr>
        <w:rPr>
          <w:lang w:val="fr-FR"/>
        </w:rPr>
      </w:pPr>
      <w:r w:rsidRPr="00591728">
        <w:rPr>
          <w:lang w:val="fr-FR"/>
        </w:rPr>
        <w:t>Est-ce que les personnes p</w:t>
      </w:r>
      <w:r>
        <w:rPr>
          <w:lang w:val="fr-FR"/>
        </w:rPr>
        <w:t xml:space="preserve">lus grandes courent plus vite ? </w:t>
      </w:r>
      <w:r w:rsidR="00440390">
        <w:rPr>
          <w:lang w:val="fr-FR"/>
        </w:rPr>
        <w:t xml:space="preserve">Voici un tableau de valeurs avec la taille de 10 </w:t>
      </w:r>
      <w:r w:rsidR="005A6ECD">
        <w:rPr>
          <w:lang w:val="fr-FR"/>
        </w:rPr>
        <w:t>concurrents d’une compétition de X-country</w:t>
      </w:r>
      <w:r w:rsidR="00440390">
        <w:rPr>
          <w:lang w:val="fr-FR"/>
        </w:rPr>
        <w:t xml:space="preserve"> et leur</w:t>
      </w:r>
      <w:r w:rsidR="005A6ECD">
        <w:rPr>
          <w:lang w:val="fr-FR"/>
        </w:rPr>
        <w:t>s</w:t>
      </w:r>
      <w:r w:rsidR="00440390">
        <w:rPr>
          <w:lang w:val="fr-FR"/>
        </w:rPr>
        <w:t xml:space="preserve"> heures d’arrivée.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3827"/>
      </w:tblGrid>
      <w:tr w:rsidR="00896990" w:rsidRPr="0024197F" w14:paraId="79E04B64" w14:textId="77777777" w:rsidTr="0001031B">
        <w:tc>
          <w:tcPr>
            <w:tcW w:w="2689" w:type="dxa"/>
            <w:vAlign w:val="center"/>
          </w:tcPr>
          <w:p w14:paraId="4F322AE2" w14:textId="57FE3194" w:rsidR="00896990" w:rsidRPr="00896990" w:rsidRDefault="00896990" w:rsidP="00896990">
            <w:pPr>
              <w:rPr>
                <w:b/>
                <w:bCs/>
                <w:lang w:val="fr-FR"/>
              </w:rPr>
            </w:pPr>
            <w:r w:rsidRPr="00896990">
              <w:rPr>
                <w:rFonts w:ascii="Calibri" w:hAnsi="Calibri" w:cs="Calibri"/>
                <w:b/>
                <w:bCs/>
                <w:color w:val="000000"/>
                <w:lang w:val="fr-FR"/>
              </w:rPr>
              <w:t>Taille (cm) (axe des X</w:t>
            </w: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>)</w:t>
            </w:r>
          </w:p>
        </w:tc>
        <w:tc>
          <w:tcPr>
            <w:tcW w:w="3827" w:type="dxa"/>
            <w:vAlign w:val="center"/>
          </w:tcPr>
          <w:p w14:paraId="52A40853" w14:textId="60E84131" w:rsidR="00896990" w:rsidRPr="00896990" w:rsidRDefault="00896990" w:rsidP="00896990">
            <w:pPr>
              <w:rPr>
                <w:b/>
                <w:bCs/>
                <w:lang w:val="fr-FR"/>
              </w:rPr>
            </w:pPr>
            <w:r w:rsidRPr="00896990">
              <w:rPr>
                <w:rFonts w:ascii="Calibri" w:hAnsi="Calibri" w:cs="Calibri"/>
                <w:b/>
                <w:bCs/>
                <w:color w:val="000000"/>
                <w:lang w:val="fr-FR"/>
              </w:rPr>
              <w:t>Heure d’arrivée (minutes) (axe d</w:t>
            </w: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>es Y)</w:t>
            </w:r>
          </w:p>
        </w:tc>
      </w:tr>
      <w:tr w:rsidR="00896990" w14:paraId="5907BA2B" w14:textId="77777777" w:rsidTr="0001031B">
        <w:tc>
          <w:tcPr>
            <w:tcW w:w="2689" w:type="dxa"/>
            <w:vAlign w:val="center"/>
          </w:tcPr>
          <w:p w14:paraId="2CB9231B" w14:textId="1F8CED34" w:rsidR="00896990" w:rsidRDefault="00896990" w:rsidP="00896990">
            <w:pPr>
              <w:rPr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3827" w:type="dxa"/>
            <w:vAlign w:val="center"/>
          </w:tcPr>
          <w:p w14:paraId="55848C50" w14:textId="21557203" w:rsidR="00896990" w:rsidRDefault="00896990" w:rsidP="00896990">
            <w:pPr>
              <w:rPr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896990" w14:paraId="1F6795C8" w14:textId="77777777" w:rsidTr="0001031B">
        <w:tc>
          <w:tcPr>
            <w:tcW w:w="2689" w:type="dxa"/>
            <w:vAlign w:val="center"/>
          </w:tcPr>
          <w:p w14:paraId="187DED0C" w14:textId="31F05ACC" w:rsidR="00896990" w:rsidRDefault="00896990" w:rsidP="00896990">
            <w:pPr>
              <w:rPr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3827" w:type="dxa"/>
            <w:vAlign w:val="center"/>
          </w:tcPr>
          <w:p w14:paraId="31FBAEA4" w14:textId="384718DE" w:rsidR="00896990" w:rsidRDefault="00896990" w:rsidP="00896990">
            <w:pPr>
              <w:rPr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896990" w14:paraId="47CEFFC9" w14:textId="77777777" w:rsidTr="0001031B">
        <w:tc>
          <w:tcPr>
            <w:tcW w:w="2689" w:type="dxa"/>
            <w:vAlign w:val="center"/>
          </w:tcPr>
          <w:p w14:paraId="63E9E914" w14:textId="652C6A1E" w:rsidR="00896990" w:rsidRDefault="00896990" w:rsidP="00896990">
            <w:pPr>
              <w:rPr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3827" w:type="dxa"/>
            <w:vAlign w:val="center"/>
          </w:tcPr>
          <w:p w14:paraId="1F9F92CA" w14:textId="5813E360" w:rsidR="00896990" w:rsidRDefault="00896990" w:rsidP="00896990">
            <w:pPr>
              <w:rPr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896990" w14:paraId="1B8F5196" w14:textId="77777777" w:rsidTr="0001031B">
        <w:tc>
          <w:tcPr>
            <w:tcW w:w="2689" w:type="dxa"/>
            <w:vAlign w:val="center"/>
          </w:tcPr>
          <w:p w14:paraId="6B37A8E5" w14:textId="35FA992F" w:rsidR="00896990" w:rsidRDefault="00896990" w:rsidP="00896990">
            <w:pPr>
              <w:rPr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3827" w:type="dxa"/>
            <w:vAlign w:val="center"/>
          </w:tcPr>
          <w:p w14:paraId="51574217" w14:textId="6DE53B1D" w:rsidR="00896990" w:rsidRDefault="00896990" w:rsidP="00896990">
            <w:pPr>
              <w:rPr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896990" w14:paraId="77564965" w14:textId="77777777" w:rsidTr="0001031B">
        <w:tc>
          <w:tcPr>
            <w:tcW w:w="2689" w:type="dxa"/>
            <w:vAlign w:val="center"/>
          </w:tcPr>
          <w:p w14:paraId="6439AA2D" w14:textId="0ABD95B1" w:rsidR="00896990" w:rsidRDefault="00896990" w:rsidP="00896990">
            <w:pPr>
              <w:rPr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827" w:type="dxa"/>
            <w:vAlign w:val="center"/>
          </w:tcPr>
          <w:p w14:paraId="13427384" w14:textId="5B8A7829" w:rsidR="00896990" w:rsidRDefault="00896990" w:rsidP="00896990">
            <w:pPr>
              <w:rPr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896990" w14:paraId="2A287A7A" w14:textId="77777777" w:rsidTr="0001031B">
        <w:tc>
          <w:tcPr>
            <w:tcW w:w="2689" w:type="dxa"/>
            <w:vAlign w:val="center"/>
          </w:tcPr>
          <w:p w14:paraId="444A9B9B" w14:textId="69C2260A" w:rsidR="00896990" w:rsidRDefault="00896990" w:rsidP="00896990">
            <w:pPr>
              <w:rPr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3827" w:type="dxa"/>
            <w:vAlign w:val="center"/>
          </w:tcPr>
          <w:p w14:paraId="7D406325" w14:textId="4B25B1D3" w:rsidR="00896990" w:rsidRDefault="00896990" w:rsidP="00896990">
            <w:pPr>
              <w:rPr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896990" w14:paraId="2E165EA7" w14:textId="77777777" w:rsidTr="0001031B">
        <w:tc>
          <w:tcPr>
            <w:tcW w:w="2689" w:type="dxa"/>
            <w:vAlign w:val="center"/>
          </w:tcPr>
          <w:p w14:paraId="6DEF73DB" w14:textId="79648D09" w:rsidR="00896990" w:rsidRDefault="00896990" w:rsidP="00896990">
            <w:pPr>
              <w:rPr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3827" w:type="dxa"/>
            <w:vAlign w:val="center"/>
          </w:tcPr>
          <w:p w14:paraId="163C9B16" w14:textId="4CF94A26" w:rsidR="00896990" w:rsidRDefault="00896990" w:rsidP="00896990">
            <w:pPr>
              <w:rPr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896990" w14:paraId="1A7BEDC7" w14:textId="77777777" w:rsidTr="0001031B">
        <w:tc>
          <w:tcPr>
            <w:tcW w:w="2689" w:type="dxa"/>
            <w:vAlign w:val="center"/>
          </w:tcPr>
          <w:p w14:paraId="7820A642" w14:textId="62430BB9" w:rsidR="00896990" w:rsidRDefault="00896990" w:rsidP="00896990">
            <w:pPr>
              <w:rPr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3827" w:type="dxa"/>
            <w:vAlign w:val="center"/>
          </w:tcPr>
          <w:p w14:paraId="179717E2" w14:textId="5E880CAB" w:rsidR="00896990" w:rsidRDefault="00896990" w:rsidP="00896990">
            <w:pPr>
              <w:rPr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</w:tr>
      <w:tr w:rsidR="00896990" w14:paraId="4ACED886" w14:textId="77777777" w:rsidTr="0001031B">
        <w:tc>
          <w:tcPr>
            <w:tcW w:w="2689" w:type="dxa"/>
            <w:vAlign w:val="center"/>
          </w:tcPr>
          <w:p w14:paraId="4E2D7DBC" w14:textId="4FBA42E7" w:rsidR="00896990" w:rsidRDefault="00896990" w:rsidP="00896990">
            <w:pPr>
              <w:rPr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3827" w:type="dxa"/>
            <w:vAlign w:val="center"/>
          </w:tcPr>
          <w:p w14:paraId="423D756E" w14:textId="63E6F02B" w:rsidR="00896990" w:rsidRDefault="00896990" w:rsidP="00896990">
            <w:pPr>
              <w:rPr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896990" w14:paraId="12203F83" w14:textId="77777777" w:rsidTr="0001031B">
        <w:tc>
          <w:tcPr>
            <w:tcW w:w="2689" w:type="dxa"/>
            <w:vAlign w:val="center"/>
          </w:tcPr>
          <w:p w14:paraId="56D9CA44" w14:textId="5131E818" w:rsidR="00896990" w:rsidRDefault="00896990" w:rsidP="00896990">
            <w:pPr>
              <w:rPr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3827" w:type="dxa"/>
            <w:vAlign w:val="center"/>
          </w:tcPr>
          <w:p w14:paraId="7C31809F" w14:textId="12C962C0" w:rsidR="00896990" w:rsidRDefault="00896990" w:rsidP="00896990">
            <w:pPr>
              <w:rPr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</w:tr>
    </w:tbl>
    <w:p w14:paraId="7892B33A" w14:textId="64B6A96F" w:rsidR="00440390" w:rsidRDefault="005A6ECD">
      <w:pPr>
        <w:rPr>
          <w:lang w:val="fr-FR"/>
        </w:rPr>
      </w:pPr>
      <w:r>
        <w:rPr>
          <w:lang w:val="fr-FR"/>
        </w:rPr>
        <w:br w:type="textWrapping" w:clear="all"/>
      </w:r>
    </w:p>
    <w:p w14:paraId="4E8EF099" w14:textId="2BF39FF4" w:rsidR="00302C5E" w:rsidRDefault="0024197F">
      <w:pPr>
        <w:rPr>
          <w:lang w:val="fr-FR"/>
        </w:rPr>
      </w:pPr>
      <w:r>
        <w:rPr>
          <w:lang w:val="fr-FR"/>
        </w:rPr>
        <w:t xml:space="preserve">1*. </w:t>
      </w:r>
      <w:r w:rsidR="00302C5E">
        <w:rPr>
          <w:lang w:val="fr-FR"/>
        </w:rPr>
        <w:t>Dans la grille ci-dessous, dessine un graphique en courbe en plaçant les points et en les liant avec une courbe. N’oublie pas les titres sur les axes</w:t>
      </w:r>
      <w:r w:rsidR="00896990">
        <w:rPr>
          <w:lang w:val="fr-FR"/>
        </w:rPr>
        <w:t>, un titre g</w:t>
      </w:r>
      <w:r w:rsidR="00896990" w:rsidRPr="00896990">
        <w:rPr>
          <w:lang w:val="fr-FR"/>
        </w:rPr>
        <w:t>é</w:t>
      </w:r>
      <w:r w:rsidR="00896990">
        <w:rPr>
          <w:lang w:val="fr-FR"/>
        </w:rPr>
        <w:t>néral,</w:t>
      </w:r>
      <w:r w:rsidR="00302C5E">
        <w:rPr>
          <w:lang w:val="fr-FR"/>
        </w:rPr>
        <w:t xml:space="preserve"> et les unités de mesure.</w:t>
      </w:r>
    </w:p>
    <w:p w14:paraId="01596488" w14:textId="77777777" w:rsidR="00302C5E" w:rsidRDefault="00302C5E">
      <w:pPr>
        <w:rPr>
          <w:lang w:val="fr-FR"/>
        </w:rPr>
      </w:pPr>
    </w:p>
    <w:p w14:paraId="7A22BF62" w14:textId="754EBEFE" w:rsidR="005A6ECD" w:rsidRDefault="00302C5E">
      <w:pPr>
        <w:rPr>
          <w:lang w:val="fr-FR"/>
        </w:rPr>
      </w:pPr>
      <w:r w:rsidRPr="00302C5E">
        <w:rPr>
          <w:noProof/>
          <w:lang w:val="fr-FR"/>
        </w:rPr>
        <w:drawing>
          <wp:inline distT="0" distB="0" distL="0" distR="0" wp14:anchorId="69020A2F" wp14:editId="3BD2CBD7">
            <wp:extent cx="3816626" cy="3160097"/>
            <wp:effectExtent l="0" t="0" r="0" b="2540"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1542" cy="316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9B0CB" w14:textId="199021E2" w:rsidR="00302C5E" w:rsidRDefault="00302C5E">
      <w:pPr>
        <w:rPr>
          <w:lang w:val="fr-FR"/>
        </w:rPr>
      </w:pPr>
    </w:p>
    <w:p w14:paraId="49708F2D" w14:textId="20E2D48C" w:rsidR="00302C5E" w:rsidRDefault="00302C5E">
      <w:pPr>
        <w:rPr>
          <w:lang w:val="fr-FR"/>
        </w:rPr>
      </w:pPr>
    </w:p>
    <w:p w14:paraId="3900B662" w14:textId="6B6197EE" w:rsidR="00302C5E" w:rsidRDefault="00302C5E">
      <w:pPr>
        <w:rPr>
          <w:lang w:val="fr-FR"/>
        </w:rPr>
      </w:pPr>
    </w:p>
    <w:p w14:paraId="4BE1D10F" w14:textId="3C4C2636" w:rsidR="00302C5E" w:rsidRPr="00896990" w:rsidRDefault="0024197F">
      <w:pPr>
        <w:rPr>
          <w:lang w:val="fr-FR"/>
        </w:rPr>
      </w:pPr>
      <w:r>
        <w:rPr>
          <w:lang w:val="fr-FR"/>
        </w:rPr>
        <w:lastRenderedPageBreak/>
        <w:t xml:space="preserve">2*. </w:t>
      </w:r>
      <w:r w:rsidR="00302C5E">
        <w:rPr>
          <w:lang w:val="fr-FR"/>
        </w:rPr>
        <w:t>Quelle tendance remarques-tu entre la taille d’une personne et sa vitesse ?</w:t>
      </w:r>
      <w:r w:rsidR="00206615">
        <w:rPr>
          <w:lang w:val="fr-FR"/>
        </w:rPr>
        <w:t xml:space="preserve"> </w:t>
      </w:r>
    </w:p>
    <w:p w14:paraId="000956F8" w14:textId="357ED24E" w:rsidR="00302C5E" w:rsidRDefault="00302C5E">
      <w:pPr>
        <w:rPr>
          <w:lang w:val="fr-FR"/>
        </w:rPr>
      </w:pPr>
    </w:p>
    <w:p w14:paraId="5D56CEB4" w14:textId="6644BD75" w:rsidR="00302C5E" w:rsidRDefault="00302C5E">
      <w:pPr>
        <w:rPr>
          <w:lang w:val="fr-FR"/>
        </w:rPr>
      </w:pPr>
    </w:p>
    <w:p w14:paraId="76252B2F" w14:textId="77777777" w:rsidR="00302C5E" w:rsidRDefault="00302C5E">
      <w:pPr>
        <w:rPr>
          <w:lang w:val="fr-FR"/>
        </w:rPr>
      </w:pPr>
    </w:p>
    <w:p w14:paraId="79FFF4C7" w14:textId="6B5E673A" w:rsidR="00302C5E" w:rsidRDefault="00302C5E">
      <w:pPr>
        <w:rPr>
          <w:lang w:val="fr-FR"/>
        </w:rPr>
      </w:pPr>
    </w:p>
    <w:p w14:paraId="1FAAFEC1" w14:textId="0690FAEF" w:rsidR="00302C5E" w:rsidRDefault="0024197F">
      <w:pPr>
        <w:rPr>
          <w:lang w:val="fr-FR"/>
        </w:rPr>
      </w:pPr>
      <w:r>
        <w:rPr>
          <w:lang w:val="fr-FR"/>
        </w:rPr>
        <w:t>3</w:t>
      </w:r>
      <w:r w:rsidR="00197D0F">
        <w:rPr>
          <w:lang w:val="fr-FR"/>
        </w:rPr>
        <w:t>*</w:t>
      </w:r>
      <w:r>
        <w:rPr>
          <w:lang w:val="fr-FR"/>
        </w:rPr>
        <w:t xml:space="preserve">. </w:t>
      </w:r>
      <w:r w:rsidR="00302C5E">
        <w:rPr>
          <w:lang w:val="fr-FR"/>
        </w:rPr>
        <w:t>Quelles sont les deux conditions pour qu’un graphique en courbe représente une situation de proportionnalité? Est-ce qu’il existe une relation de proportionnalité entre les deux variables </w:t>
      </w:r>
      <w:r w:rsidR="00896990">
        <w:rPr>
          <w:lang w:val="fr-FR"/>
        </w:rPr>
        <w:t>dans le graphique que tu as fait</w:t>
      </w:r>
      <w:r w:rsidR="00302C5E">
        <w:rPr>
          <w:lang w:val="fr-FR"/>
        </w:rPr>
        <w:t>?</w:t>
      </w:r>
    </w:p>
    <w:p w14:paraId="78651C02" w14:textId="59F076E8" w:rsidR="00896990" w:rsidRDefault="00896990">
      <w:pPr>
        <w:rPr>
          <w:lang w:val="fr-FR"/>
        </w:rPr>
      </w:pPr>
    </w:p>
    <w:p w14:paraId="790E779F" w14:textId="3B100AB2" w:rsidR="00896990" w:rsidRDefault="00896990">
      <w:pPr>
        <w:rPr>
          <w:lang w:val="fr-FR"/>
        </w:rPr>
      </w:pPr>
    </w:p>
    <w:p w14:paraId="717712EC" w14:textId="001DD3C9" w:rsidR="00896990" w:rsidRDefault="00896990">
      <w:pPr>
        <w:rPr>
          <w:lang w:val="fr-FR"/>
        </w:rPr>
      </w:pPr>
    </w:p>
    <w:p w14:paraId="135276CD" w14:textId="5DA45377" w:rsidR="00896990" w:rsidRDefault="00896990">
      <w:pPr>
        <w:rPr>
          <w:lang w:val="fr-FR"/>
        </w:rPr>
      </w:pPr>
    </w:p>
    <w:p w14:paraId="0422DEE5" w14:textId="1256EDF6" w:rsidR="00896990" w:rsidRPr="00591728" w:rsidRDefault="0024197F">
      <w:pPr>
        <w:rPr>
          <w:lang w:val="fr-FR"/>
        </w:rPr>
      </w:pPr>
      <w:r>
        <w:rPr>
          <w:lang w:val="fr-FR"/>
        </w:rPr>
        <w:t xml:space="preserve">4. </w:t>
      </w:r>
      <w:r w:rsidR="00896990">
        <w:rPr>
          <w:lang w:val="fr-FR"/>
        </w:rPr>
        <w:t>Il y a une suite qui existe pour les concurrents qui font 140 cm, 150 cm, et 160 cm. Quelle est la régularité que tu remarques pour cette suite?</w:t>
      </w:r>
    </w:p>
    <w:sectPr w:rsidR="00896990" w:rsidRPr="005917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28"/>
    <w:rsid w:val="00197D0F"/>
    <w:rsid w:val="00206615"/>
    <w:rsid w:val="0024197F"/>
    <w:rsid w:val="00256487"/>
    <w:rsid w:val="00302C5E"/>
    <w:rsid w:val="00440390"/>
    <w:rsid w:val="00591728"/>
    <w:rsid w:val="005A6ECD"/>
    <w:rsid w:val="00896990"/>
    <w:rsid w:val="00E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BFD4A"/>
  <w15:chartTrackingRefBased/>
  <w15:docId w15:val="{8ADEE2A8-02F7-4D59-BA92-8B0C323C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7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Krist, Jadine  (DSF-S)</dc:creator>
  <cp:keywords/>
  <dc:description/>
  <cp:lastModifiedBy>Krist, Jadine  (DSF-S)</cp:lastModifiedBy>
  <cp:revision>6</cp:revision>
  <dcterms:created xsi:type="dcterms:W3CDTF">2023-01-08T23:40:00Z</dcterms:created>
  <dcterms:modified xsi:type="dcterms:W3CDTF">2023-01-09T15:17:00Z</dcterms:modified>
</cp:coreProperties>
</file>